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5D" w:rsidRDefault="008E2F5D">
      <w:pPr>
        <w:rPr>
          <w:rFonts w:ascii="Arial" w:hAnsi="Arial" w:cs="Arial"/>
          <w:sz w:val="20"/>
          <w:szCs w:val="20"/>
        </w:rPr>
      </w:pPr>
    </w:p>
    <w:p w:rsidR="008E2F5D" w:rsidRDefault="008E2F5D">
      <w:pPr>
        <w:rPr>
          <w:rFonts w:ascii="Arial" w:hAnsi="Arial" w:cs="Arial"/>
          <w:sz w:val="20"/>
          <w:szCs w:val="20"/>
        </w:rPr>
      </w:pPr>
    </w:p>
    <w:p w:rsidR="008E2F5D" w:rsidRDefault="008E2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1).ECS Mandate FORM</w:t>
      </w:r>
    </w:p>
    <w:p w:rsidR="006D44F5" w:rsidRDefault="008E2F5D">
      <w:r>
        <w:rPr>
          <w:rFonts w:ascii="Arial" w:hAnsi="Arial" w:cs="Arial"/>
          <w:sz w:val="20"/>
          <w:szCs w:val="20"/>
        </w:rPr>
        <w:t>2) Require ONE cancel chq (Name of Customer on chq should match with policy Holder Name).</w:t>
      </w:r>
      <w:r>
        <w:br/>
      </w:r>
      <w:r>
        <w:rPr>
          <w:rFonts w:ascii="Arial" w:hAnsi="Arial" w:cs="Arial"/>
          <w:sz w:val="20"/>
          <w:szCs w:val="20"/>
        </w:rPr>
        <w:t>In case of Name missing on chq, we require latest Bank statement.</w:t>
      </w:r>
    </w:p>
    <w:sectPr w:rsidR="006D44F5" w:rsidSect="006D4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20"/>
  <w:characterSpacingControl w:val="doNotCompress"/>
  <w:compat/>
  <w:rsids>
    <w:rsidRoot w:val="008E2F5D"/>
    <w:rsid w:val="006D44F5"/>
    <w:rsid w:val="008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WINPC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2012-08-01T04:11:00Z</dcterms:created>
  <dcterms:modified xsi:type="dcterms:W3CDTF">2012-08-01T04:13:00Z</dcterms:modified>
</cp:coreProperties>
</file>